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6B0E9" w14:textId="77777777" w:rsidR="00700D88" w:rsidRDefault="00700D88" w:rsidP="00513EA2">
      <w:pPr>
        <w:pStyle w:val="Title"/>
        <w:pBdr>
          <w:bottom w:val="single" w:sz="8" w:space="6" w:color="4F81BD"/>
        </w:pBdr>
      </w:pPr>
      <w:bookmarkStart w:id="0" w:name="_Toc391117415"/>
      <w:bookmarkStart w:id="1" w:name="_GoBack"/>
      <w:bookmarkEnd w:id="1"/>
    </w:p>
    <w:p w14:paraId="75B2F5FC" w14:textId="76178A9A" w:rsidR="00722CD8" w:rsidRPr="008B7C9E" w:rsidRDefault="00722CD8" w:rsidP="00513EA2">
      <w:pPr>
        <w:pStyle w:val="Title"/>
        <w:pBdr>
          <w:bottom w:val="single" w:sz="8" w:space="6" w:color="4F81BD"/>
        </w:pBdr>
        <w:rPr>
          <w:sz w:val="36"/>
          <w:szCs w:val="36"/>
        </w:rPr>
      </w:pPr>
      <w:r w:rsidRPr="008B7C9E">
        <w:rPr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011A7BA9" wp14:editId="20A58877">
            <wp:simplePos x="0" y="0"/>
            <wp:positionH relativeFrom="margin">
              <wp:align>center</wp:align>
            </wp:positionH>
            <wp:positionV relativeFrom="topMargin">
              <wp:posOffset>572494</wp:posOffset>
            </wp:positionV>
            <wp:extent cx="910800" cy="684000"/>
            <wp:effectExtent l="0" t="0" r="381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MP_RGB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8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D88" w:rsidRPr="008B7C9E">
        <w:rPr>
          <w:sz w:val="36"/>
          <w:szCs w:val="36"/>
        </w:rPr>
        <w:t>Implementing Open Platforms in Scotland</w:t>
      </w:r>
    </w:p>
    <w:bookmarkEnd w:id="0"/>
    <w:p w14:paraId="3140F3BE" w14:textId="79F29AB8" w:rsidR="007C69C5" w:rsidRPr="00EA604B" w:rsidRDefault="00700D88" w:rsidP="001A4DF7">
      <w:pPr>
        <w:pStyle w:val="Heading1"/>
        <w:rPr>
          <w:rFonts w:ascii="Verdana" w:eastAsiaTheme="minorHAnsi" w:hAnsi="Verdana" w:cs="Times New Roman"/>
          <w:color w:val="auto"/>
          <w:sz w:val="22"/>
          <w:szCs w:val="22"/>
        </w:rPr>
      </w:pPr>
      <w:r>
        <w:t>A</w:t>
      </w:r>
      <w:r w:rsidRPr="005B22A4">
        <w:t xml:space="preserve"> </w:t>
      </w:r>
      <w:r w:rsidR="00A90FF4" w:rsidRPr="005B22A4">
        <w:t>Framework</w:t>
      </w:r>
      <w:r>
        <w:t xml:space="preserve"> </w:t>
      </w:r>
      <w:r w:rsidR="008B7C9E">
        <w:t>of</w:t>
      </w:r>
      <w:r>
        <w:t xml:space="preserve"> </w:t>
      </w:r>
      <w:r w:rsidR="00EA604B">
        <w:t>4</w:t>
      </w:r>
      <w:r>
        <w:t xml:space="preserve"> levels</w:t>
      </w:r>
    </w:p>
    <w:p w14:paraId="1F07873C" w14:textId="77777777" w:rsidR="00A90FF4" w:rsidRDefault="00A90FF4" w:rsidP="00722CD8">
      <w:pPr>
        <w:pStyle w:val="BodyText"/>
      </w:pPr>
    </w:p>
    <w:p w14:paraId="1BC849D3" w14:textId="3A2E1389" w:rsidR="00EA604B" w:rsidRDefault="00A90FF4" w:rsidP="00A90FF4">
      <w:pPr>
        <w:pStyle w:val="Heading2"/>
      </w:pPr>
      <w:r>
        <w:t>Promotional features</w:t>
      </w:r>
      <w:r w:rsidR="00EA604B">
        <w:t xml:space="preserve"> </w:t>
      </w:r>
      <w:r w:rsidR="00EA604B">
        <w:tab/>
      </w:r>
      <w:r w:rsidR="00EA604B" w:rsidRPr="00EA604B">
        <w:rPr>
          <w:rFonts w:ascii="Verdana" w:eastAsiaTheme="minorHAnsi" w:hAnsi="Verdana" w:cs="Times New Roman"/>
          <w:color w:val="auto"/>
          <w:sz w:val="22"/>
          <w:szCs w:val="22"/>
        </w:rPr>
        <w:t>– to start discussions</w:t>
      </w:r>
      <w:r w:rsidR="00ED18E8">
        <w:rPr>
          <w:rFonts w:ascii="Verdana" w:eastAsiaTheme="minorHAnsi" w:hAnsi="Verdana" w:cs="Times New Roman"/>
          <w:color w:val="auto"/>
          <w:sz w:val="22"/>
          <w:szCs w:val="22"/>
        </w:rPr>
        <w:t>, aspirational</w:t>
      </w:r>
      <w:r>
        <w:t xml:space="preserve"> </w:t>
      </w:r>
    </w:p>
    <w:p w14:paraId="0A049ACF" w14:textId="0A8CC406" w:rsidR="00EA604B" w:rsidRDefault="00EA604B" w:rsidP="00A90FF4">
      <w:pPr>
        <w:pStyle w:val="Heading2"/>
      </w:pPr>
      <w:r w:rsidRPr="00513EA2">
        <w:rPr>
          <w:b/>
        </w:rPr>
        <w:t>I</w:t>
      </w:r>
      <w:r w:rsidR="00A90FF4" w:rsidRPr="00513EA2">
        <w:rPr>
          <w:b/>
        </w:rPr>
        <w:t>ssues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604B">
        <w:rPr>
          <w:rFonts w:ascii="Verdana" w:eastAsiaTheme="minorHAnsi" w:hAnsi="Verdana" w:cs="Times New Roman"/>
          <w:color w:val="auto"/>
          <w:sz w:val="22"/>
          <w:szCs w:val="22"/>
        </w:rPr>
        <w:t xml:space="preserve">- </w:t>
      </w:r>
      <w:r>
        <w:rPr>
          <w:rFonts w:ascii="Verdana" w:eastAsiaTheme="minorHAnsi" w:hAnsi="Verdana" w:cs="Times New Roman"/>
          <w:color w:val="auto"/>
          <w:sz w:val="22"/>
          <w:szCs w:val="22"/>
        </w:rPr>
        <w:t xml:space="preserve">but </w:t>
      </w:r>
      <w:r w:rsidR="00ED18E8">
        <w:rPr>
          <w:rFonts w:ascii="Verdana" w:eastAsiaTheme="minorHAnsi" w:hAnsi="Verdana" w:cs="Times New Roman"/>
          <w:color w:val="auto"/>
          <w:sz w:val="22"/>
          <w:szCs w:val="22"/>
        </w:rPr>
        <w:t xml:space="preserve">may need </w:t>
      </w:r>
      <w:r w:rsidRPr="00EA604B">
        <w:rPr>
          <w:rFonts w:ascii="Verdana" w:eastAsiaTheme="minorHAnsi" w:hAnsi="Verdana" w:cs="Times New Roman"/>
          <w:color w:val="auto"/>
          <w:sz w:val="22"/>
          <w:szCs w:val="22"/>
        </w:rPr>
        <w:t xml:space="preserve">more </w:t>
      </w:r>
      <w:r w:rsidR="00ED18E8">
        <w:rPr>
          <w:rFonts w:ascii="Verdana" w:eastAsiaTheme="minorHAnsi" w:hAnsi="Verdana" w:cs="Times New Roman"/>
          <w:color w:val="auto"/>
          <w:sz w:val="22"/>
          <w:szCs w:val="22"/>
        </w:rPr>
        <w:t xml:space="preserve">local </w:t>
      </w:r>
      <w:r w:rsidRPr="00EA604B">
        <w:rPr>
          <w:rFonts w:ascii="Verdana" w:eastAsiaTheme="minorHAnsi" w:hAnsi="Verdana" w:cs="Times New Roman"/>
          <w:color w:val="auto"/>
          <w:sz w:val="22"/>
          <w:szCs w:val="22"/>
        </w:rPr>
        <w:t>work before can be promotional</w:t>
      </w:r>
      <w:r w:rsidR="00A90FF4">
        <w:t xml:space="preserve"> </w:t>
      </w:r>
    </w:p>
    <w:p w14:paraId="16CA4F17" w14:textId="14B03F78" w:rsidR="00A90FF4" w:rsidRDefault="008B7C9E" w:rsidP="00A90FF4">
      <w:pPr>
        <w:pStyle w:val="Heading2"/>
      </w:pPr>
      <w:r w:rsidRPr="00A6064B">
        <w:rPr>
          <w:i/>
        </w:rPr>
        <w:t xml:space="preserve">Strategy </w:t>
      </w:r>
      <w:r w:rsidR="00A90FF4" w:rsidRPr="00A6064B">
        <w:rPr>
          <w:i/>
        </w:rPr>
        <w:t>options</w:t>
      </w:r>
      <w:r w:rsidR="00EA604B">
        <w:rPr>
          <w:i/>
        </w:rPr>
        <w:tab/>
      </w:r>
      <w:r w:rsidR="00EA604B">
        <w:rPr>
          <w:i/>
        </w:rPr>
        <w:tab/>
      </w:r>
      <w:r w:rsidR="00EA604B" w:rsidRPr="00EA604B">
        <w:rPr>
          <w:rFonts w:ascii="Verdana" w:eastAsiaTheme="minorHAnsi" w:hAnsi="Verdana" w:cs="Times New Roman"/>
          <w:color w:val="auto"/>
          <w:sz w:val="22"/>
          <w:szCs w:val="22"/>
        </w:rPr>
        <w:t>- outputs of discussions</w:t>
      </w:r>
      <w:r w:rsidR="00ED18E8">
        <w:rPr>
          <w:rFonts w:ascii="Verdana" w:eastAsiaTheme="minorHAnsi" w:hAnsi="Verdana" w:cs="Times New Roman"/>
          <w:color w:val="auto"/>
          <w:sz w:val="22"/>
          <w:szCs w:val="22"/>
        </w:rPr>
        <w:t>?</w:t>
      </w:r>
      <w:r w:rsidR="00A90FF4" w:rsidRPr="00EA604B">
        <w:rPr>
          <w:rFonts w:ascii="Verdana" w:eastAsiaTheme="minorHAnsi" w:hAnsi="Verdana" w:cs="Times New Roman"/>
          <w:color w:val="auto"/>
          <w:sz w:val="22"/>
          <w:szCs w:val="22"/>
        </w:rPr>
        <w:br/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911"/>
        <w:gridCol w:w="8579"/>
      </w:tblGrid>
      <w:tr w:rsidR="00A90FF4" w:rsidRPr="001A224F" w14:paraId="1176072E" w14:textId="77777777" w:rsidTr="00EA604B">
        <w:tc>
          <w:tcPr>
            <w:tcW w:w="1911" w:type="dxa"/>
          </w:tcPr>
          <w:p w14:paraId="6A48D1A3" w14:textId="77777777" w:rsidR="00A90FF4" w:rsidRPr="001A224F" w:rsidRDefault="00A90FF4" w:rsidP="00B2185C">
            <w:r w:rsidRPr="001A224F">
              <w:t>Technical</w:t>
            </w:r>
            <w:r>
              <w:t xml:space="preserve"> / Engineering</w:t>
            </w:r>
          </w:p>
        </w:tc>
        <w:tc>
          <w:tcPr>
            <w:tcW w:w="8579" w:type="dxa"/>
          </w:tcPr>
          <w:p w14:paraId="4D447624" w14:textId="77777777" w:rsidR="00513EA2" w:rsidRDefault="00513EA2" w:rsidP="00513EA2">
            <w:pPr>
              <w:pStyle w:val="ListParagraph"/>
              <w:numPr>
                <w:ilvl w:val="0"/>
                <w:numId w:val="16"/>
              </w:numPr>
            </w:pPr>
            <w:r>
              <w:t xml:space="preserve">much Open Platform </w:t>
            </w:r>
            <w:r w:rsidRPr="001A224F">
              <w:t>product now defined</w:t>
            </w:r>
            <w:r>
              <w:t xml:space="preserve">, </w:t>
            </w:r>
            <w:r w:rsidRPr="001A224F">
              <w:t>deployed</w:t>
            </w:r>
            <w:r>
              <w:t xml:space="preserve">, </w:t>
            </w:r>
            <w:r w:rsidRPr="001A224F">
              <w:t>“battle-ready”</w:t>
            </w:r>
          </w:p>
          <w:p w14:paraId="49F0CC4B" w14:textId="7F541AEE" w:rsidR="00A90FF4" w:rsidRDefault="00A90FF4" w:rsidP="00A90FF4">
            <w:pPr>
              <w:pStyle w:val="ListParagraph"/>
              <w:numPr>
                <w:ilvl w:val="0"/>
                <w:numId w:val="16"/>
              </w:numPr>
            </w:pPr>
            <w:r>
              <w:t>supports mobile tech incl</w:t>
            </w:r>
            <w:r w:rsidR="00BB0458">
              <w:t>uding</w:t>
            </w:r>
            <w:r>
              <w:t xml:space="preserve"> P</w:t>
            </w:r>
            <w:r w:rsidR="0021537F">
              <w:t xml:space="preserve">ersonal </w:t>
            </w:r>
            <w:r>
              <w:t>H</w:t>
            </w:r>
            <w:r w:rsidR="0021537F">
              <w:t xml:space="preserve">ealth </w:t>
            </w:r>
            <w:r>
              <w:t>R</w:t>
            </w:r>
            <w:r w:rsidR="0021537F">
              <w:t>ecord (PHR)</w:t>
            </w:r>
          </w:p>
          <w:p w14:paraId="6F0F7E70" w14:textId="3362CB24" w:rsidR="00513EA2" w:rsidRDefault="00A90FF4" w:rsidP="00513EA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supports cloud-based apps and storage</w:t>
            </w:r>
            <w:r w:rsidR="00513EA2" w:rsidRPr="00513EA2">
              <w:rPr>
                <w:b/>
              </w:rPr>
              <w:t xml:space="preserve"> </w:t>
            </w:r>
          </w:p>
          <w:p w14:paraId="7017F30D" w14:textId="77777777" w:rsidR="00ED18E8" w:rsidRDefault="00ED18E8" w:rsidP="00ED18E8">
            <w:pPr>
              <w:pStyle w:val="ListParagraph"/>
              <w:rPr>
                <w:b/>
              </w:rPr>
            </w:pPr>
          </w:p>
          <w:p w14:paraId="35DA442B" w14:textId="6FCF509A" w:rsidR="00700D88" w:rsidRPr="00513EA2" w:rsidRDefault="00513EA2" w:rsidP="00513EA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513EA2">
              <w:rPr>
                <w:b/>
              </w:rPr>
              <w:t>integrat</w:t>
            </w:r>
            <w:r>
              <w:rPr>
                <w:b/>
              </w:rPr>
              <w:t>e</w:t>
            </w:r>
            <w:r w:rsidRPr="00513EA2">
              <w:rPr>
                <w:b/>
              </w:rPr>
              <w:t xml:space="preserve"> maturing technologies e</w:t>
            </w:r>
            <w:r w:rsidR="00BB0458">
              <w:rPr>
                <w:b/>
              </w:rPr>
              <w:t>.</w:t>
            </w:r>
            <w:r w:rsidRPr="00513EA2">
              <w:rPr>
                <w:b/>
              </w:rPr>
              <w:t>g</w:t>
            </w:r>
            <w:r w:rsidR="00BB0458">
              <w:rPr>
                <w:b/>
              </w:rPr>
              <w:t>.</w:t>
            </w:r>
            <w:r w:rsidRPr="00513EA2">
              <w:rPr>
                <w:b/>
              </w:rPr>
              <w:t xml:space="preserve"> IHE XDS, </w:t>
            </w:r>
            <w:r w:rsidR="00BB0458">
              <w:rPr>
                <w:b/>
              </w:rPr>
              <w:t xml:space="preserve">SNOMED </w:t>
            </w:r>
            <w:r w:rsidRPr="00513EA2">
              <w:rPr>
                <w:b/>
              </w:rPr>
              <w:t>CT</w:t>
            </w:r>
            <w:r w:rsidR="00700D88">
              <w:br/>
            </w:r>
          </w:p>
        </w:tc>
      </w:tr>
      <w:tr w:rsidR="00A90FF4" w:rsidRPr="001A224F" w14:paraId="33C84602" w14:textId="77777777" w:rsidTr="00EA604B">
        <w:tc>
          <w:tcPr>
            <w:tcW w:w="1911" w:type="dxa"/>
          </w:tcPr>
          <w:p w14:paraId="77FE3637" w14:textId="77777777" w:rsidR="00A90FF4" w:rsidRDefault="00A90FF4" w:rsidP="00B2185C">
            <w:r>
              <w:t>Informatics</w:t>
            </w:r>
          </w:p>
          <w:p w14:paraId="6E72D942" w14:textId="529BC0CA" w:rsidR="00A90FF4" w:rsidRDefault="00A90FF4" w:rsidP="00B2185C"/>
          <w:p w14:paraId="3C3FEECF" w14:textId="7BB9447A" w:rsidR="00F058A4" w:rsidRDefault="00F058A4" w:rsidP="00B2185C"/>
          <w:p w14:paraId="0D84EEE4" w14:textId="77777777" w:rsidR="00F058A4" w:rsidRDefault="00F058A4" w:rsidP="00B2185C"/>
          <w:p w14:paraId="4705ADCA" w14:textId="77777777" w:rsidR="00A90FF4" w:rsidRPr="001A224F" w:rsidRDefault="00A90FF4" w:rsidP="00B2185C">
            <w:r>
              <w:t>“Post-Modern Informatics”</w:t>
            </w:r>
          </w:p>
        </w:tc>
        <w:tc>
          <w:tcPr>
            <w:tcW w:w="8579" w:type="dxa"/>
          </w:tcPr>
          <w:p w14:paraId="3FE8FF1E" w14:textId="749345A8" w:rsidR="00A90FF4" w:rsidRPr="00EA604B" w:rsidRDefault="00A90FF4" w:rsidP="00A90FF4">
            <w:pPr>
              <w:pStyle w:val="ListParagraph"/>
              <w:numPr>
                <w:ilvl w:val="0"/>
                <w:numId w:val="16"/>
              </w:numPr>
            </w:pPr>
            <w:r w:rsidRPr="00EA604B">
              <w:t>clinical benefit of real time access to relevant clinical data</w:t>
            </w:r>
          </w:p>
          <w:p w14:paraId="73D69491" w14:textId="49987727" w:rsidR="00A90FF4" w:rsidRDefault="00A90FF4" w:rsidP="00A90FF4">
            <w:pPr>
              <w:pStyle w:val="ListParagraph"/>
              <w:numPr>
                <w:ilvl w:val="0"/>
                <w:numId w:val="16"/>
              </w:numPr>
            </w:pPr>
            <w:r>
              <w:t>PHR integration raise</w:t>
            </w:r>
            <w:r w:rsidR="008B7C9E">
              <w:t>s</w:t>
            </w:r>
            <w:r>
              <w:t xml:space="preserve"> data quality, new sources – but also volume</w:t>
            </w:r>
          </w:p>
          <w:p w14:paraId="0A0E6F5F" w14:textId="20E85233" w:rsidR="00A90FF4" w:rsidRDefault="00A90FF4" w:rsidP="00A90FF4">
            <w:pPr>
              <w:pStyle w:val="ListParagraph"/>
              <w:numPr>
                <w:ilvl w:val="0"/>
                <w:numId w:val="16"/>
              </w:numPr>
            </w:pPr>
            <w:r>
              <w:t>development by international collaboration with similar systems e.g. Europe, Australia, NZ, Canada</w:t>
            </w:r>
            <w:r w:rsidR="00ED18E8">
              <w:t xml:space="preserve">, US e.g. </w:t>
            </w:r>
            <w:r>
              <w:t>Apple API.</w:t>
            </w:r>
          </w:p>
          <w:p w14:paraId="56D31F89" w14:textId="7C6DA4C1" w:rsidR="00ED18E8" w:rsidRPr="00ED18E8" w:rsidRDefault="00A90FF4" w:rsidP="00ED18E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PHR international interoperability</w:t>
            </w:r>
          </w:p>
          <w:p w14:paraId="15568617" w14:textId="77777777" w:rsidR="00ED18E8" w:rsidRPr="00ED18E8" w:rsidRDefault="00ED18E8" w:rsidP="00ED18E8">
            <w:pPr>
              <w:pStyle w:val="ListParagraph"/>
              <w:rPr>
                <w:b/>
              </w:rPr>
            </w:pPr>
          </w:p>
          <w:p w14:paraId="66D34A2E" w14:textId="4996EF49" w:rsidR="00A90FF4" w:rsidRDefault="00ED18E8" w:rsidP="005428B0">
            <w:pPr>
              <w:pStyle w:val="ListParagraph"/>
              <w:numPr>
                <w:ilvl w:val="0"/>
                <w:numId w:val="16"/>
              </w:numPr>
            </w:pPr>
            <w:r w:rsidRPr="005428B0">
              <w:rPr>
                <w:b/>
              </w:rPr>
              <w:t xml:space="preserve">clinical usability: data presentation to be </w:t>
            </w:r>
            <w:r w:rsidR="0021537F" w:rsidRPr="005428B0">
              <w:rPr>
                <w:b/>
              </w:rPr>
              <w:t>tailored to context</w:t>
            </w:r>
          </w:p>
          <w:p w14:paraId="52D1A92A" w14:textId="332095F1" w:rsidR="00A90FF4" w:rsidRPr="00EA604B" w:rsidRDefault="00ED18E8" w:rsidP="00EA604B">
            <w:pPr>
              <w:pStyle w:val="ListParagraph"/>
              <w:numPr>
                <w:ilvl w:val="0"/>
                <w:numId w:val="16"/>
              </w:numPr>
              <w:rPr>
                <w:i/>
              </w:rPr>
            </w:pPr>
            <w:r w:rsidRPr="00EA604B">
              <w:rPr>
                <w:i/>
              </w:rPr>
              <w:t xml:space="preserve">set </w:t>
            </w:r>
            <w:r w:rsidR="00A90FF4" w:rsidRPr="00EA604B">
              <w:rPr>
                <w:i/>
              </w:rPr>
              <w:t xml:space="preserve">a future date for Open </w:t>
            </w:r>
            <w:r w:rsidR="00700D88" w:rsidRPr="00EA604B">
              <w:rPr>
                <w:i/>
              </w:rPr>
              <w:t xml:space="preserve">Platform </w:t>
            </w:r>
            <w:r w:rsidR="00A90FF4" w:rsidRPr="00EA604B">
              <w:rPr>
                <w:i/>
              </w:rPr>
              <w:t>compatibility</w:t>
            </w:r>
          </w:p>
          <w:p w14:paraId="5053A405" w14:textId="27A47C83" w:rsidR="00A90FF4" w:rsidRPr="001A224F" w:rsidRDefault="00ED18E8" w:rsidP="00EA604B">
            <w:pPr>
              <w:pStyle w:val="ListParagraph"/>
              <w:numPr>
                <w:ilvl w:val="0"/>
                <w:numId w:val="16"/>
              </w:numPr>
            </w:pPr>
            <w:r w:rsidRPr="00EA604B">
              <w:rPr>
                <w:i/>
              </w:rPr>
              <w:t xml:space="preserve">require </w:t>
            </w:r>
            <w:r w:rsidR="00A90FF4" w:rsidRPr="00EA604B">
              <w:rPr>
                <w:i/>
              </w:rPr>
              <w:t xml:space="preserve">new </w:t>
            </w:r>
            <w:r w:rsidR="00F24FFA">
              <w:rPr>
                <w:i/>
              </w:rPr>
              <w:t>services</w:t>
            </w:r>
            <w:r w:rsidR="00A90FF4" w:rsidRPr="00EA604B">
              <w:rPr>
                <w:i/>
              </w:rPr>
              <w:t xml:space="preserve"> to use Open Platform</w:t>
            </w:r>
            <w:r w:rsidR="00700D88" w:rsidRPr="00EA604B">
              <w:rPr>
                <w:i/>
              </w:rPr>
              <w:br/>
            </w:r>
          </w:p>
        </w:tc>
      </w:tr>
      <w:tr w:rsidR="00A90FF4" w:rsidRPr="001A224F" w14:paraId="3917EFDA" w14:textId="77777777" w:rsidTr="00EA604B">
        <w:tc>
          <w:tcPr>
            <w:tcW w:w="1911" w:type="dxa"/>
          </w:tcPr>
          <w:p w14:paraId="25328DAD" w14:textId="77777777" w:rsidR="00A90FF4" w:rsidRPr="001A224F" w:rsidRDefault="00A90FF4" w:rsidP="00B2185C">
            <w:r>
              <w:t>Roles &amp; Responsibilities</w:t>
            </w:r>
          </w:p>
        </w:tc>
        <w:tc>
          <w:tcPr>
            <w:tcW w:w="8579" w:type="dxa"/>
          </w:tcPr>
          <w:p w14:paraId="1F71DC3F" w14:textId="62BACE27" w:rsidR="00A90FF4" w:rsidRPr="00082871" w:rsidRDefault="00A90FF4" w:rsidP="00A90FF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082871">
              <w:rPr>
                <w:b/>
              </w:rPr>
              <w:t>clinical education on structured clinical data</w:t>
            </w:r>
            <w:r w:rsidR="00700D88" w:rsidRPr="00082871">
              <w:rPr>
                <w:b/>
              </w:rPr>
              <w:t xml:space="preserve"> as infrastruc</w:t>
            </w:r>
            <w:r w:rsidR="007C1680" w:rsidRPr="00082871">
              <w:rPr>
                <w:b/>
              </w:rPr>
              <w:t>t</w:t>
            </w:r>
            <w:r w:rsidR="00700D88" w:rsidRPr="00082871">
              <w:rPr>
                <w:b/>
              </w:rPr>
              <w:t>ure</w:t>
            </w:r>
            <w:r w:rsidRPr="00082871">
              <w:rPr>
                <w:b/>
              </w:rPr>
              <w:t xml:space="preserve"> </w:t>
            </w:r>
          </w:p>
          <w:p w14:paraId="4DACC84C" w14:textId="4602913A" w:rsidR="00082871" w:rsidRPr="00082871" w:rsidRDefault="00082871" w:rsidP="0008287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082871">
              <w:rPr>
                <w:b/>
              </w:rPr>
              <w:t>engage other agencies for Education, Development, Training</w:t>
            </w:r>
          </w:p>
          <w:p w14:paraId="55F0E813" w14:textId="14171EEF" w:rsidR="00082871" w:rsidRPr="00082871" w:rsidRDefault="00A90FF4" w:rsidP="00082871">
            <w:pPr>
              <w:pStyle w:val="ListParagraph"/>
              <w:numPr>
                <w:ilvl w:val="0"/>
                <w:numId w:val="16"/>
              </w:numPr>
            </w:pPr>
            <w:r w:rsidRPr="00082871">
              <w:rPr>
                <w:b/>
              </w:rPr>
              <w:t xml:space="preserve">leadership e.g. </w:t>
            </w:r>
            <w:r w:rsidR="00ED18E8">
              <w:rPr>
                <w:b/>
              </w:rPr>
              <w:t xml:space="preserve">need </w:t>
            </w:r>
            <w:r w:rsidRPr="00082871">
              <w:rPr>
                <w:b/>
              </w:rPr>
              <w:t>for new CCIOs</w:t>
            </w:r>
          </w:p>
          <w:p w14:paraId="6E1B31C7" w14:textId="7A61D6C4" w:rsidR="00A90FF4" w:rsidRDefault="00082871" w:rsidP="00082871">
            <w:pPr>
              <w:pStyle w:val="ListParagraph"/>
              <w:numPr>
                <w:ilvl w:val="0"/>
                <w:numId w:val="16"/>
              </w:numPr>
            </w:pPr>
            <w:r w:rsidRPr="00082871">
              <w:rPr>
                <w:b/>
              </w:rPr>
              <w:t>co-ordinate procure/re-provision/upgrades of silo systems</w:t>
            </w:r>
            <w:r w:rsidR="00ED18E8">
              <w:rPr>
                <w:b/>
              </w:rPr>
              <w:t xml:space="preserve"> to include O</w:t>
            </w:r>
            <w:r w:rsidR="002F3132">
              <w:rPr>
                <w:b/>
              </w:rPr>
              <w:t xml:space="preserve">pen </w:t>
            </w:r>
            <w:r w:rsidR="00ED18E8">
              <w:rPr>
                <w:b/>
              </w:rPr>
              <w:t>P</w:t>
            </w:r>
            <w:r w:rsidR="002F3132">
              <w:rPr>
                <w:b/>
              </w:rPr>
              <w:t>latform</w:t>
            </w:r>
            <w:r w:rsidR="00ED18E8">
              <w:rPr>
                <w:b/>
              </w:rPr>
              <w:t xml:space="preserve"> function</w:t>
            </w:r>
            <w:r w:rsidR="002F3132">
              <w:rPr>
                <w:b/>
              </w:rPr>
              <w:t>s as strategic services</w:t>
            </w:r>
          </w:p>
          <w:p w14:paraId="69388A20" w14:textId="1603F6D9" w:rsidR="00A90FF4" w:rsidRPr="001A224F" w:rsidRDefault="00A90FF4" w:rsidP="00082871">
            <w:pPr>
              <w:pStyle w:val="ListParagraph"/>
            </w:pPr>
          </w:p>
        </w:tc>
      </w:tr>
      <w:tr w:rsidR="00A90FF4" w:rsidRPr="001A224F" w14:paraId="680BE0E4" w14:textId="77777777" w:rsidTr="00EA604B">
        <w:tc>
          <w:tcPr>
            <w:tcW w:w="1911" w:type="dxa"/>
          </w:tcPr>
          <w:p w14:paraId="61941438" w14:textId="6D8C5F54" w:rsidR="00EA604B" w:rsidRDefault="00A90FF4" w:rsidP="00B2185C">
            <w:r>
              <w:t>Soci</w:t>
            </w:r>
            <w:r w:rsidR="00EA604B">
              <w:t>o-political</w:t>
            </w:r>
          </w:p>
          <w:p w14:paraId="75DEAD0B" w14:textId="624E6CCE" w:rsidR="00EA604B" w:rsidRDefault="00EA604B" w:rsidP="00B2185C"/>
          <w:p w14:paraId="75B0F50C" w14:textId="3FCD49F7" w:rsidR="00EA604B" w:rsidRDefault="00EA604B" w:rsidP="00B2185C"/>
          <w:p w14:paraId="419B57DB" w14:textId="7F863F33" w:rsidR="00F058A4" w:rsidRDefault="00F058A4" w:rsidP="00B2185C"/>
          <w:p w14:paraId="5C339524" w14:textId="77777777" w:rsidR="00F058A4" w:rsidRDefault="00F058A4" w:rsidP="00B2185C"/>
          <w:p w14:paraId="77DB733B" w14:textId="77777777" w:rsidR="00EA604B" w:rsidRDefault="00EA604B" w:rsidP="00B2185C"/>
          <w:p w14:paraId="66594C32" w14:textId="08D887CE" w:rsidR="00A90FF4" w:rsidRPr="001A224F" w:rsidRDefault="00EA604B" w:rsidP="00B2185C">
            <w:r>
              <w:t>“Progressive Health Informatics”</w:t>
            </w:r>
          </w:p>
        </w:tc>
        <w:tc>
          <w:tcPr>
            <w:tcW w:w="8579" w:type="dxa"/>
          </w:tcPr>
          <w:p w14:paraId="1991E0BA" w14:textId="1FF9A2EE" w:rsidR="008B7C9E" w:rsidRDefault="008B7C9E" w:rsidP="008B7C9E">
            <w:pPr>
              <w:pStyle w:val="ListParagraph"/>
              <w:numPr>
                <w:ilvl w:val="0"/>
                <w:numId w:val="16"/>
              </w:numPr>
            </w:pPr>
            <w:r w:rsidRPr="001A224F">
              <w:t>NHS savings</w:t>
            </w:r>
            <w:r>
              <w:t xml:space="preserve"> by </w:t>
            </w:r>
            <w:r>
              <w:br/>
              <w:t>- patient safety</w:t>
            </w:r>
            <w:r>
              <w:br/>
              <w:t xml:space="preserve">- operational efficiency e.g. staff </w:t>
            </w:r>
            <w:r w:rsidR="00082871">
              <w:t xml:space="preserve">EDT, </w:t>
            </w:r>
            <w:r>
              <w:t>R &amp; R</w:t>
            </w:r>
            <w:r>
              <w:br/>
              <w:t xml:space="preserve">- </w:t>
            </w:r>
            <w:r w:rsidRPr="001A224F">
              <w:t>vendor-neutral</w:t>
            </w:r>
            <w:r>
              <w:t xml:space="preserve"> technologies for </w:t>
            </w:r>
            <w:r w:rsidRPr="001A224F">
              <w:t>NHS security from supplier lock-in</w:t>
            </w:r>
            <w:r>
              <w:t xml:space="preserve"> </w:t>
            </w:r>
          </w:p>
          <w:p w14:paraId="0ACCF761" w14:textId="38045732" w:rsidR="00A90FF4" w:rsidRDefault="00A90FF4" w:rsidP="008B7C9E">
            <w:pPr>
              <w:pStyle w:val="ListParagraph"/>
              <w:numPr>
                <w:ilvl w:val="0"/>
                <w:numId w:val="16"/>
              </w:numPr>
            </w:pPr>
            <w:r>
              <w:t>support citizens’ rights to “fair processing” of their data</w:t>
            </w:r>
          </w:p>
          <w:p w14:paraId="0931F831" w14:textId="5A13E7B0" w:rsidR="00EA604B" w:rsidRDefault="00A90FF4" w:rsidP="008B7C9E">
            <w:pPr>
              <w:pStyle w:val="ListParagraph"/>
              <w:numPr>
                <w:ilvl w:val="0"/>
                <w:numId w:val="16"/>
              </w:numPr>
            </w:pPr>
            <w:r w:rsidRPr="001A224F">
              <w:t xml:space="preserve">nationwide </w:t>
            </w:r>
            <w:r w:rsidR="008B7C9E" w:rsidRPr="001A224F">
              <w:t>PHR</w:t>
            </w:r>
            <w:r w:rsidR="008B7C9E">
              <w:t xml:space="preserve"> </w:t>
            </w:r>
            <w:r w:rsidR="00513EA2">
              <w:t>use</w:t>
            </w:r>
            <w:r w:rsidR="008B7C9E">
              <w:t xml:space="preserve"> </w:t>
            </w:r>
            <w:r>
              <w:t xml:space="preserve">has public benefit </w:t>
            </w:r>
            <w:proofErr w:type="spellStart"/>
            <w:r>
              <w:t>eg</w:t>
            </w:r>
            <w:proofErr w:type="spellEnd"/>
            <w:r>
              <w:t xml:space="preserve"> PHI and </w:t>
            </w:r>
            <w:r w:rsidRPr="001A224F">
              <w:t>service re-design</w:t>
            </w:r>
            <w:r w:rsidR="008B7C9E">
              <w:br/>
            </w:r>
            <w:r w:rsidR="00EA604B">
              <w:t xml:space="preserve"> </w:t>
            </w:r>
          </w:p>
          <w:p w14:paraId="37CE45DC" w14:textId="0E6944B7" w:rsidR="00ED18E8" w:rsidRPr="002F3132" w:rsidRDefault="008B7C9E" w:rsidP="002F313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proofErr w:type="gramStart"/>
            <w:r w:rsidRPr="00082871">
              <w:rPr>
                <w:b/>
              </w:rPr>
              <w:t>citizens’</w:t>
            </w:r>
            <w:proofErr w:type="gramEnd"/>
            <w:r w:rsidRPr="00082871">
              <w:rPr>
                <w:b/>
              </w:rPr>
              <w:t xml:space="preserve"> reclaim of own data from silos</w:t>
            </w:r>
          </w:p>
          <w:p w14:paraId="0B81F953" w14:textId="560A6D72" w:rsidR="008B7C9E" w:rsidRDefault="008B7C9E" w:rsidP="008B7C9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082871">
              <w:rPr>
                <w:b/>
              </w:rPr>
              <w:t>simplify comms to media and leaders</w:t>
            </w:r>
          </w:p>
          <w:p w14:paraId="0F7EB5D8" w14:textId="77777777" w:rsidR="008B7C9E" w:rsidRDefault="008B7C9E" w:rsidP="00082871">
            <w:pPr>
              <w:pStyle w:val="ListParagraph"/>
            </w:pPr>
          </w:p>
          <w:p w14:paraId="5D0B37BB" w14:textId="0B12D8F1" w:rsidR="00EA604B" w:rsidRPr="00082871" w:rsidRDefault="00EA604B" w:rsidP="008B7C9E">
            <w:pPr>
              <w:pStyle w:val="ListParagraph"/>
              <w:numPr>
                <w:ilvl w:val="0"/>
                <w:numId w:val="16"/>
              </w:numPr>
              <w:rPr>
                <w:i/>
              </w:rPr>
            </w:pPr>
            <w:r w:rsidRPr="00082871">
              <w:rPr>
                <w:i/>
              </w:rPr>
              <w:t>alignment with international strategies esp. Scandic</w:t>
            </w:r>
          </w:p>
          <w:p w14:paraId="1265E929" w14:textId="302DFB2D" w:rsidR="00EA604B" w:rsidRDefault="008B7C9E" w:rsidP="008B7C9E">
            <w:pPr>
              <w:pStyle w:val="ListParagraph"/>
              <w:numPr>
                <w:ilvl w:val="0"/>
                <w:numId w:val="16"/>
              </w:numPr>
              <w:rPr>
                <w:i/>
              </w:rPr>
            </w:pPr>
            <w:r w:rsidRPr="00082871">
              <w:rPr>
                <w:i/>
              </w:rPr>
              <w:t xml:space="preserve">option </w:t>
            </w:r>
            <w:r w:rsidR="00EA604B" w:rsidRPr="00082871">
              <w:rPr>
                <w:i/>
              </w:rPr>
              <w:t>of legislation to drive supplier engagement</w:t>
            </w:r>
          </w:p>
          <w:p w14:paraId="65B827C5" w14:textId="3E66962A" w:rsidR="00ED18E8" w:rsidRPr="00ED18E8" w:rsidRDefault="00ED18E8" w:rsidP="00ED18E8">
            <w:pPr>
              <w:pStyle w:val="ListParagraph"/>
              <w:numPr>
                <w:ilvl w:val="0"/>
                <w:numId w:val="16"/>
              </w:numPr>
              <w:rPr>
                <w:i/>
              </w:rPr>
            </w:pPr>
            <w:r w:rsidRPr="00ED18E8">
              <w:rPr>
                <w:i/>
              </w:rPr>
              <w:t>alt</w:t>
            </w:r>
            <w:r w:rsidR="0021537F">
              <w:rPr>
                <w:i/>
              </w:rPr>
              <w:t>ernative</w:t>
            </w:r>
            <w:r w:rsidRPr="00ED18E8">
              <w:rPr>
                <w:i/>
              </w:rPr>
              <w:t xml:space="preserve"> funding for this infrastructural investment</w:t>
            </w:r>
          </w:p>
          <w:p w14:paraId="6F09CADB" w14:textId="77777777" w:rsidR="00ED18E8" w:rsidRPr="00ED18E8" w:rsidRDefault="00ED18E8" w:rsidP="00ED18E8">
            <w:pPr>
              <w:rPr>
                <w:i/>
              </w:rPr>
            </w:pPr>
          </w:p>
          <w:p w14:paraId="15047BBE" w14:textId="08F2332A" w:rsidR="00A90FF4" w:rsidRPr="008B7C9E" w:rsidRDefault="00A90FF4" w:rsidP="00082871"/>
        </w:tc>
      </w:tr>
    </w:tbl>
    <w:p w14:paraId="4F751E77" w14:textId="0F2C7DA9" w:rsidR="006B6EEA" w:rsidRDefault="006B6EEA" w:rsidP="00700D88">
      <w:pPr>
        <w:pStyle w:val="GlossText"/>
        <w:ind w:left="0"/>
        <w:rPr>
          <w:rStyle w:val="BodyTextChar"/>
          <w:vanish/>
        </w:rPr>
      </w:pPr>
    </w:p>
    <w:p w14:paraId="0B20E90C" w14:textId="77777777" w:rsidR="00AB274C" w:rsidRPr="006B6EEA" w:rsidRDefault="00AB274C" w:rsidP="006B6EEA"/>
    <w:sectPr w:rsidR="00AB274C" w:rsidRPr="006B6EEA" w:rsidSect="00B8171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02E5" w14:textId="77777777" w:rsidR="00410666" w:rsidRDefault="00410666" w:rsidP="00B8171D">
      <w:pPr>
        <w:spacing w:after="0" w:line="240" w:lineRule="auto"/>
      </w:pPr>
      <w:r>
        <w:separator/>
      </w:r>
    </w:p>
  </w:endnote>
  <w:endnote w:type="continuationSeparator" w:id="0">
    <w:p w14:paraId="5FA355B5" w14:textId="77777777" w:rsidR="00410666" w:rsidRDefault="00410666" w:rsidP="00B8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288474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3F7B7" w14:textId="1B55DA50" w:rsidR="006B6EEA" w:rsidRDefault="00B8171D" w:rsidP="006B6EEA">
        <w:pPr>
          <w:pStyle w:val="Header"/>
          <w:tabs>
            <w:tab w:val="clear" w:pos="4513"/>
            <w:tab w:val="clear" w:pos="9026"/>
            <w:tab w:val="right" w:pos="10490"/>
          </w:tabs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EEA">
          <w:rPr>
            <w:noProof/>
          </w:rPr>
          <w:t>2</w:t>
        </w:r>
        <w:r>
          <w:rPr>
            <w:noProof/>
          </w:rPr>
          <w:fldChar w:fldCharType="end"/>
        </w:r>
        <w:r w:rsidR="006B6EEA">
          <w:rPr>
            <w:noProof/>
          </w:rPr>
          <w:tab/>
        </w:r>
        <w:r w:rsidR="006B6EEA">
          <w:t>SCIMP – Scottish Clinical Information Management in Practice</w:t>
        </w:r>
      </w:p>
      <w:p w14:paraId="3140F3E3" w14:textId="7D1BDB96" w:rsidR="00B8171D" w:rsidRDefault="00410666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C80C0" w14:textId="77777777" w:rsidR="00410666" w:rsidRDefault="00410666" w:rsidP="00B8171D">
      <w:pPr>
        <w:spacing w:after="0" w:line="240" w:lineRule="auto"/>
      </w:pPr>
      <w:r>
        <w:separator/>
      </w:r>
    </w:p>
  </w:footnote>
  <w:footnote w:type="continuationSeparator" w:id="0">
    <w:p w14:paraId="63D47D7D" w14:textId="77777777" w:rsidR="00410666" w:rsidRDefault="00410666" w:rsidP="00B8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F3E2" w14:textId="64CC74CB" w:rsidR="00B8171D" w:rsidRDefault="00410666">
    <w:pPr>
      <w:pStyle w:val="Header"/>
    </w:pPr>
    <w:sdt>
      <w:sdtPr>
        <w:alias w:val="Title"/>
        <w:tag w:val=""/>
        <w:id w:val="109884233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0FF4">
          <w:t>SCIMP Implementing Open Platforms in Scotland</w:t>
        </w:r>
      </w:sdtContent>
    </w:sdt>
    <w:r w:rsidR="00D47254">
      <w:ptab w:relativeTo="margin" w:alignment="center" w:leader="none"/>
    </w:r>
    <w:r w:rsidR="00D47254">
      <w:ptab w:relativeTo="margin" w:alignment="right" w:leader="none"/>
    </w:r>
    <w:r w:rsidR="006B6EEA">
      <w:rPr>
        <w:noProof/>
      </w:rPr>
      <w:drawing>
        <wp:inline distT="0" distB="0" distL="0" distR="0" wp14:anchorId="0F058FCE" wp14:editId="636A9438">
          <wp:extent cx="356400" cy="1764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ST_SCIMP_LOGO_BW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1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9.5pt;height:53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0D02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926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DEF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26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FED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605A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B8C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EAF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0646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409D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623B1"/>
    <w:multiLevelType w:val="hybridMultilevel"/>
    <w:tmpl w:val="DFF4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9373F"/>
    <w:multiLevelType w:val="multilevel"/>
    <w:tmpl w:val="E2B829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lvlText w:val="Appendix - %7"/>
      <w:lvlJc w:val="left"/>
      <w:pPr>
        <w:ind w:left="1296" w:hanging="1296"/>
      </w:pPr>
      <w:rPr>
        <w:rFonts w:hint="default"/>
      </w:rPr>
    </w:lvl>
    <w:lvl w:ilvl="7">
      <w:start w:val="1"/>
      <w:numFmt w:val="lowerRoman"/>
      <w:pStyle w:val="Heading8"/>
      <w:lvlText w:val="%7.%8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pStyle w:val="Heading9"/>
      <w:lvlText w:val="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4F43F34"/>
    <w:multiLevelType w:val="hybridMultilevel"/>
    <w:tmpl w:val="BC604E86"/>
    <w:lvl w:ilvl="0" w:tplc="08090001">
      <w:start w:val="1"/>
      <w:numFmt w:val="bullet"/>
      <w:pStyle w:val="DocControlHeading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DocControlHeading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C09C8"/>
    <w:multiLevelType w:val="hybridMultilevel"/>
    <w:tmpl w:val="D4266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707984"/>
    <w:multiLevelType w:val="hybridMultilevel"/>
    <w:tmpl w:val="FC8E79BA"/>
    <w:lvl w:ilvl="0" w:tplc="64126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69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9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42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4B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FEB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E20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65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A1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9C2111D"/>
    <w:multiLevelType w:val="hybridMultilevel"/>
    <w:tmpl w:val="7F36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02047"/>
    <w:multiLevelType w:val="multilevel"/>
    <w:tmpl w:val="F13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F4"/>
    <w:rsid w:val="00066B34"/>
    <w:rsid w:val="000817FE"/>
    <w:rsid w:val="00081DDC"/>
    <w:rsid w:val="00082871"/>
    <w:rsid w:val="000974CE"/>
    <w:rsid w:val="000C3AAE"/>
    <w:rsid w:val="000C68DA"/>
    <w:rsid w:val="000D297E"/>
    <w:rsid w:val="000E4C3D"/>
    <w:rsid w:val="00141A40"/>
    <w:rsid w:val="001433BE"/>
    <w:rsid w:val="0015222B"/>
    <w:rsid w:val="001A4DF7"/>
    <w:rsid w:val="001C7122"/>
    <w:rsid w:val="0021537F"/>
    <w:rsid w:val="0023424E"/>
    <w:rsid w:val="00235A4F"/>
    <w:rsid w:val="00272A01"/>
    <w:rsid w:val="002A5D04"/>
    <w:rsid w:val="002B7C98"/>
    <w:rsid w:val="002D26D2"/>
    <w:rsid w:val="002F22EB"/>
    <w:rsid w:val="002F3132"/>
    <w:rsid w:val="003220AB"/>
    <w:rsid w:val="00371849"/>
    <w:rsid w:val="0038319A"/>
    <w:rsid w:val="003E7B80"/>
    <w:rsid w:val="00404105"/>
    <w:rsid w:val="004065FE"/>
    <w:rsid w:val="00410666"/>
    <w:rsid w:val="0047127D"/>
    <w:rsid w:val="004934F0"/>
    <w:rsid w:val="004C702F"/>
    <w:rsid w:val="004F5464"/>
    <w:rsid w:val="00513EA2"/>
    <w:rsid w:val="005428B0"/>
    <w:rsid w:val="005D57E5"/>
    <w:rsid w:val="00604232"/>
    <w:rsid w:val="00635137"/>
    <w:rsid w:val="006633A4"/>
    <w:rsid w:val="006844D1"/>
    <w:rsid w:val="006A4900"/>
    <w:rsid w:val="006B6EEA"/>
    <w:rsid w:val="006B780B"/>
    <w:rsid w:val="006E0EE9"/>
    <w:rsid w:val="00700D88"/>
    <w:rsid w:val="00722CD8"/>
    <w:rsid w:val="0079053C"/>
    <w:rsid w:val="007C1680"/>
    <w:rsid w:val="007C69C5"/>
    <w:rsid w:val="007E3FBE"/>
    <w:rsid w:val="00802092"/>
    <w:rsid w:val="008242B6"/>
    <w:rsid w:val="008A3F31"/>
    <w:rsid w:val="008B7C9E"/>
    <w:rsid w:val="008D15B3"/>
    <w:rsid w:val="0091276C"/>
    <w:rsid w:val="00940C57"/>
    <w:rsid w:val="00A24C9C"/>
    <w:rsid w:val="00A4116A"/>
    <w:rsid w:val="00A7495B"/>
    <w:rsid w:val="00A90FF4"/>
    <w:rsid w:val="00AB274C"/>
    <w:rsid w:val="00AB4807"/>
    <w:rsid w:val="00AD5C62"/>
    <w:rsid w:val="00AE0047"/>
    <w:rsid w:val="00B40BEC"/>
    <w:rsid w:val="00B4315E"/>
    <w:rsid w:val="00B8171D"/>
    <w:rsid w:val="00BB0458"/>
    <w:rsid w:val="00BE0B80"/>
    <w:rsid w:val="00C1185D"/>
    <w:rsid w:val="00C26580"/>
    <w:rsid w:val="00C37CD9"/>
    <w:rsid w:val="00CC14A8"/>
    <w:rsid w:val="00D04CE8"/>
    <w:rsid w:val="00D47254"/>
    <w:rsid w:val="00D54741"/>
    <w:rsid w:val="00E03EA2"/>
    <w:rsid w:val="00E22226"/>
    <w:rsid w:val="00E4467E"/>
    <w:rsid w:val="00EA604B"/>
    <w:rsid w:val="00ED18E8"/>
    <w:rsid w:val="00EE38F4"/>
    <w:rsid w:val="00F058A4"/>
    <w:rsid w:val="00F24FFA"/>
    <w:rsid w:val="00F31869"/>
    <w:rsid w:val="00F40EA9"/>
    <w:rsid w:val="00F72A2D"/>
    <w:rsid w:val="00F87800"/>
    <w:rsid w:val="00F95CBE"/>
    <w:rsid w:val="00FA3150"/>
    <w:rsid w:val="00FF2586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0F372"/>
  <w15:chartTrackingRefBased/>
  <w15:docId w15:val="{261F426C-9573-4832-81D4-48987AD6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DDC"/>
  </w:style>
  <w:style w:type="paragraph" w:styleId="Heading1">
    <w:name w:val="heading 1"/>
    <w:basedOn w:val="Normal"/>
    <w:next w:val="BodyText"/>
    <w:link w:val="Heading1Char"/>
    <w:uiPriority w:val="9"/>
    <w:qFormat/>
    <w:rsid w:val="006B6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B6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B6E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6B6E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6B6E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6B6E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Heading7">
    <w:name w:val="heading 7"/>
    <w:basedOn w:val="Heading1"/>
    <w:next w:val="BodyText"/>
    <w:link w:val="Heading7Char"/>
    <w:uiPriority w:val="9"/>
    <w:unhideWhenUsed/>
    <w:qFormat/>
    <w:rsid w:val="00D47254"/>
    <w:pPr>
      <w:numPr>
        <w:ilvl w:val="6"/>
      </w:numPr>
      <w:spacing w:before="40"/>
      <w:outlineLvl w:val="6"/>
    </w:pPr>
    <w:rPr>
      <w:i/>
      <w:iCs/>
      <w:color w:val="1F4D78" w:themeColor="accent1" w:themeShade="7F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3424E"/>
    <w:pPr>
      <w:keepNext/>
      <w:keepLines/>
      <w:numPr>
        <w:ilvl w:val="7"/>
        <w:numId w:val="8"/>
      </w:numPr>
      <w:spacing w:before="40" w:after="60"/>
      <w:ind w:left="737" w:hanging="737"/>
      <w:outlineLvl w:val="7"/>
    </w:pPr>
    <w:rPr>
      <w:i/>
      <w:color w:val="1F4E79" w:themeColor="accent1" w:themeShade="80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424E"/>
    <w:pPr>
      <w:keepNext/>
      <w:keepLines/>
      <w:numPr>
        <w:ilvl w:val="8"/>
        <w:numId w:val="8"/>
      </w:numPr>
      <w:spacing w:before="40" w:after="60"/>
      <w:ind w:left="851" w:hanging="851"/>
      <w:outlineLvl w:val="8"/>
    </w:pPr>
    <w:rPr>
      <w:rFonts w:asciiTheme="majorHAnsi" w:eastAsiaTheme="majorEastAsia" w:hAnsiTheme="majorHAnsi" w:cstheme="majorBidi"/>
      <w:i/>
      <w:iCs/>
      <w:color w:val="2E74B5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EEA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78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AE0047"/>
    <w:pPr>
      <w:spacing w:before="60" w:after="60" w:line="276" w:lineRule="auto"/>
      <w:contextualSpacing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AE0047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F878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AAE"/>
    <w:pPr>
      <w:ind w:left="720"/>
      <w:contextualSpacing/>
    </w:pPr>
  </w:style>
  <w:style w:type="table" w:styleId="TableGrid">
    <w:name w:val="Table Grid"/>
    <w:basedOn w:val="TableNormal"/>
    <w:uiPriority w:val="59"/>
    <w:rsid w:val="0040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433BE"/>
    <w:pPr>
      <w:spacing w:before="200"/>
      <w:ind w:left="862" w:right="862"/>
      <w:jc w:val="both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3BE"/>
    <w:rPr>
      <w:i/>
      <w:iCs/>
      <w:color w:val="404040" w:themeColor="text1" w:themeTint="BF"/>
    </w:rPr>
  </w:style>
  <w:style w:type="paragraph" w:customStyle="1" w:styleId="BlockQuote">
    <w:name w:val="Block Quote"/>
    <w:basedOn w:val="Quote"/>
    <w:qFormat/>
    <w:rsid w:val="001433BE"/>
    <w:rPr>
      <w:noProof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46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42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40C5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qFormat/>
    <w:rsid w:val="006B6EEA"/>
    <w:pPr>
      <w:pBdr>
        <w:bottom w:val="single" w:sz="8" w:space="4" w:color="4F81BD"/>
      </w:pBdr>
      <w:spacing w:after="300" w:line="240" w:lineRule="auto"/>
      <w:ind w:right="3402"/>
      <w:contextualSpacing/>
    </w:pPr>
    <w:rPr>
      <w:rFonts w:ascii="Cambria" w:eastAsia="Times New Roman" w:hAnsi="Cambria"/>
      <w:color w:val="17365D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B6EEA"/>
    <w:rPr>
      <w:rFonts w:ascii="Cambria" w:eastAsia="Times New Roman" w:hAnsi="Cambria"/>
      <w:color w:val="17365D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B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6B34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7C69C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C69C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69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69C5"/>
    <w:pPr>
      <w:spacing w:after="100"/>
      <w:ind w:left="440"/>
    </w:pPr>
  </w:style>
  <w:style w:type="paragraph" w:customStyle="1" w:styleId="TableText">
    <w:name w:val="Table Text"/>
    <w:basedOn w:val="BodyText"/>
    <w:uiPriority w:val="99"/>
    <w:rsid w:val="00B8171D"/>
    <w:pPr>
      <w:widowControl w:val="0"/>
      <w:suppressAutoHyphens/>
      <w:spacing w:line="240" w:lineRule="auto"/>
    </w:pPr>
    <w:rPr>
      <w:rFonts w:ascii="Arial" w:hAnsi="Arial"/>
    </w:rPr>
  </w:style>
  <w:style w:type="paragraph" w:customStyle="1" w:styleId="TableHeading">
    <w:name w:val="Table Heading"/>
    <w:basedOn w:val="TableText"/>
    <w:next w:val="TableText"/>
    <w:uiPriority w:val="99"/>
    <w:rsid w:val="00B8171D"/>
    <w:rPr>
      <w:b/>
    </w:rPr>
  </w:style>
  <w:style w:type="paragraph" w:customStyle="1" w:styleId="TOCTitle">
    <w:name w:val="TOC Title"/>
    <w:basedOn w:val="Heading1"/>
    <w:next w:val="Normal"/>
    <w:uiPriority w:val="99"/>
    <w:rsid w:val="00B8171D"/>
    <w:pPr>
      <w:keepLines w:val="0"/>
      <w:pageBreakBefore/>
      <w:widowControl w:val="0"/>
      <w:pBdr>
        <w:bottom w:val="single" w:sz="12" w:space="2" w:color="auto"/>
      </w:pBdr>
      <w:tabs>
        <w:tab w:val="num" w:pos="0"/>
      </w:tabs>
      <w:spacing w:before="0" w:after="240" w:line="240" w:lineRule="auto"/>
      <w:outlineLvl w:val="9"/>
    </w:pPr>
    <w:rPr>
      <w:rFonts w:ascii="Arial" w:eastAsia="Times New Roman" w:hAnsi="Arial" w:cs="Times New Roman"/>
      <w:b/>
      <w:color w:val="auto"/>
      <w:sz w:val="36"/>
      <w:szCs w:val="20"/>
    </w:rPr>
  </w:style>
  <w:style w:type="paragraph" w:customStyle="1" w:styleId="DocControlHeadings">
    <w:name w:val="Doc Control Headings"/>
    <w:basedOn w:val="Heading2"/>
    <w:next w:val="BodyText"/>
    <w:uiPriority w:val="99"/>
    <w:rsid w:val="00B8171D"/>
    <w:pPr>
      <w:keepNext w:val="0"/>
      <w:keepLines w:val="0"/>
      <w:widowControl w:val="0"/>
      <w:numPr>
        <w:numId w:val="4"/>
      </w:numPr>
      <w:tabs>
        <w:tab w:val="num" w:pos="0"/>
      </w:tabs>
      <w:spacing w:before="360" w:after="120" w:line="240" w:lineRule="auto"/>
      <w:ind w:left="0" w:firstLine="0"/>
      <w:outlineLvl w:val="9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rsid w:val="00B8171D"/>
    <w:pPr>
      <w:widowControl w:val="0"/>
      <w:spacing w:after="0" w:line="240" w:lineRule="auto"/>
    </w:pPr>
    <w:rPr>
      <w:rFonts w:ascii="Arial" w:eastAsia="Times New Roman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71D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B6EE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ListBullet">
    <w:name w:val="List Bullet"/>
    <w:basedOn w:val="Normal"/>
    <w:uiPriority w:val="99"/>
    <w:unhideWhenUsed/>
    <w:rsid w:val="00B8171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B8171D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B8171D"/>
    <w:pPr>
      <w:numPr>
        <w:numId w:val="7"/>
      </w:numPr>
      <w:contextualSpacing/>
    </w:pPr>
  </w:style>
  <w:style w:type="character" w:styleId="Emphasis">
    <w:name w:val="Emphasis"/>
    <w:basedOn w:val="DefaultParagraphFont"/>
    <w:uiPriority w:val="20"/>
    <w:qFormat/>
    <w:rsid w:val="00B817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8171D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styleId="Strong">
    <w:name w:val="Strong"/>
    <w:basedOn w:val="DefaultParagraphFont"/>
    <w:uiPriority w:val="22"/>
    <w:qFormat/>
    <w:rsid w:val="00B8171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8171D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B8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71D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8171D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rsid w:val="001A4DF7"/>
    <w:rPr>
      <w:rFonts w:asciiTheme="majorHAnsi" w:eastAsiaTheme="majorEastAsia" w:hAnsiTheme="majorHAnsi" w:cstheme="majorBidi"/>
      <w:i/>
      <w:iCs/>
      <w:color w:val="1F4D78" w:themeColor="accent1" w:themeShade="7F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23424E"/>
    <w:rPr>
      <w:rFonts w:asciiTheme="minorHAnsi" w:hAnsiTheme="minorHAnsi"/>
      <w:i/>
      <w:color w:val="1F4E79" w:themeColor="accent1" w:themeShade="80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3424E"/>
    <w:rPr>
      <w:rFonts w:asciiTheme="majorHAnsi" w:eastAsiaTheme="majorEastAsia" w:hAnsiTheme="majorHAnsi" w:cstheme="majorBidi"/>
      <w:i/>
      <w:iCs/>
      <w:color w:val="2E74B5" w:themeColor="accent1" w:themeShade="BF"/>
      <w:szCs w:val="21"/>
    </w:rPr>
  </w:style>
  <w:style w:type="paragraph" w:customStyle="1" w:styleId="GlossTerm">
    <w:name w:val="GlossTerm"/>
    <w:basedOn w:val="BodyText"/>
    <w:next w:val="GlossText"/>
    <w:qFormat/>
    <w:rsid w:val="006633A4"/>
    <w:pPr>
      <w:spacing w:before="80"/>
      <w:jc w:val="left"/>
    </w:pPr>
    <w:rPr>
      <w:b/>
    </w:rPr>
  </w:style>
  <w:style w:type="paragraph" w:customStyle="1" w:styleId="GlossText">
    <w:name w:val="GlossText"/>
    <w:basedOn w:val="BodyText"/>
    <w:link w:val="GlossTextChar"/>
    <w:qFormat/>
    <w:rsid w:val="00AE0047"/>
    <w:pPr>
      <w:spacing w:before="40"/>
      <w:ind w:left="567" w:right="567"/>
      <w:jc w:val="left"/>
    </w:pPr>
  </w:style>
  <w:style w:type="character" w:customStyle="1" w:styleId="GlossTextChar">
    <w:name w:val="GlossText Char"/>
    <w:basedOn w:val="BodyTextChar"/>
    <w:link w:val="GlossText"/>
    <w:rsid w:val="00AE0047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63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432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404768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160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6921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B2E3"/>
                                            <w:left w:val="single" w:sz="6" w:space="0" w:color="8DB2E3"/>
                                            <w:bottom w:val="single" w:sz="6" w:space="0" w:color="8DB2E3"/>
                                            <w:right w:val="single" w:sz="6" w:space="0" w:color="8DB2E3"/>
                                          </w:divBdr>
                                          <w:divsChild>
                                            <w:div w:id="18911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4859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2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47044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15849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135605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17662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00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4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99BBE8"/>
                                                                                    <w:left w:val="single" w:sz="2" w:space="0" w:color="99BBE8"/>
                                                                                    <w:bottom w:val="single" w:sz="2" w:space="0" w:color="99BBE8"/>
                                                                                    <w:right w:val="single" w:sz="2" w:space="0" w:color="99BBE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91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332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99BBE8"/>
                                                                                            <w:bottom w:val="single" w:sz="6" w:space="0" w:color="99BBE8"/>
                                                                                            <w:right w:val="single" w:sz="6" w:space="0" w:color="99BBE8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99BBE8"/>
                                                                                                <w:left w:val="single" w:sz="2" w:space="0" w:color="99BBE8"/>
                                                                                                <w:bottom w:val="single" w:sz="2" w:space="0" w:color="99BBE8"/>
                                                                                                <w:right w:val="single" w:sz="2" w:space="0" w:color="99BBE8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729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99BBE8"/>
                                                                                                        <w:bottom w:val="single" w:sz="6" w:space="0" w:color="99BBE8"/>
                                                                                                        <w:right w:val="single" w:sz="6" w:space="0" w:color="99BBE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597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99BBE8"/>
                                                                                                            <w:left w:val="single" w:sz="2" w:space="0" w:color="99BBE8"/>
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<w:right w:val="single" w:sz="2" w:space="0" w:color="99BBE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30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688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012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222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3464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41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2745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91542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8DB2E3"/>
                                                                                                                                            <w:left w:val="single" w:sz="6" w:space="0" w:color="8DB2E3"/>
                                                                                                                                            <w:bottom w:val="single" w:sz="6" w:space="0" w:color="8DB2E3"/>
                                                                                                                                            <w:right w:val="single" w:sz="6" w:space="0" w:color="8DB2E3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3385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32112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41194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91990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80782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86824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95220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91976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52706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02608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53976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6830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02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9525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18660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17358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506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B2E3"/>
                                            <w:left w:val="single" w:sz="6" w:space="0" w:color="8DB2E3"/>
                                            <w:bottom w:val="single" w:sz="6" w:space="0" w:color="8DB2E3"/>
                                            <w:right w:val="single" w:sz="6" w:space="0" w:color="8DB2E3"/>
                                          </w:divBdr>
                                          <w:divsChild>
                                            <w:div w:id="17965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54332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02132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20537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9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90592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34833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64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78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99BBE8"/>
                                                                                    <w:left w:val="single" w:sz="2" w:space="0" w:color="99BBE8"/>
                                                                                    <w:bottom w:val="single" w:sz="2" w:space="0" w:color="99BBE8"/>
                                                                                    <w:right w:val="single" w:sz="2" w:space="0" w:color="99BBE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218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489383">
                                                                                          <w:marLeft w:val="0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99BBE8"/>
                                                                                            <w:bottom w:val="single" w:sz="6" w:space="0" w:color="99BBE8"/>
                                                                                            <w:right w:val="single" w:sz="6" w:space="0" w:color="99BBE8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42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709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29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8DB2E3"/>
                                                                                                        <w:left w:val="single" w:sz="6" w:space="0" w:color="8DB2E3"/>
                                                                                                        <w:bottom w:val="single" w:sz="6" w:space="0" w:color="8DB2E3"/>
                                                                                                        <w:right w:val="single" w:sz="6" w:space="0" w:color="8DB2E3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711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99BBE8"/>
                                                                                                            <w:left w:val="single" w:sz="2" w:space="0" w:color="99BBE8"/>
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<w:right w:val="single" w:sz="2" w:space="0" w:color="99BBE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734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13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377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695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2895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455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450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9C1751-E8BF-4EDF-96E1-09573B6DAAF2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D80C-13C3-4654-8FE9-1A65F6DB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SCIMP Implementing Open Platforms in Scotland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SCIMP Implementing Open Platforms in Scotland</dc:title>
  <dc:subject/>
  <dc:creator>PAGM;colin.brown99@nhs.net</dc:creator>
  <cp:keywords>Stirling Declaration</cp:keywords>
  <dc:description>from a SCIMPSIG workshop in Stirling on 19 May 2018</dc:description>
  <cp:lastModifiedBy>Paul Miller</cp:lastModifiedBy>
  <cp:revision>2</cp:revision>
  <dcterms:created xsi:type="dcterms:W3CDTF">2018-07-10T10:49:00Z</dcterms:created>
  <dcterms:modified xsi:type="dcterms:W3CDTF">2018-07-10T10:49:00Z</dcterms:modified>
</cp:coreProperties>
</file>